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BD320" w14:textId="77777777" w:rsidR="00ED01C8" w:rsidRDefault="00B436A3">
      <w:pPr>
        <w:jc w:val="center"/>
      </w:pPr>
      <w:r>
        <w:rPr>
          <w:noProof/>
        </w:rPr>
        <w:drawing>
          <wp:inline distT="0" distB="0" distL="0" distR="0" wp14:anchorId="073335C3" wp14:editId="52A2205A">
            <wp:extent cx="1371600" cy="12314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_logo.png"/>
                    <pic:cNvPicPr/>
                  </pic:nvPicPr>
                  <pic:blipFill>
                    <a:blip r:embed="rId8"/>
                    <a:stretch>
                      <a:fillRect/>
                    </a:stretch>
                  </pic:blipFill>
                  <pic:spPr>
                    <a:xfrm>
                      <a:off x="0" y="0"/>
                      <a:ext cx="1371600" cy="1231437"/>
                    </a:xfrm>
                    <a:prstGeom prst="rect">
                      <a:avLst/>
                    </a:prstGeom>
                  </pic:spPr>
                </pic:pic>
              </a:graphicData>
            </a:graphic>
          </wp:inline>
        </w:drawing>
      </w:r>
    </w:p>
    <w:p w14:paraId="4C4F43EC" w14:textId="741E3A79" w:rsidR="00ED01C8" w:rsidRDefault="00B436A3">
      <w:pPr>
        <w:jc w:val="center"/>
      </w:pPr>
      <w:r>
        <w:rPr>
          <w:b/>
          <w:sz w:val="40"/>
        </w:rPr>
        <w:t>Complaints Policy</w:t>
      </w:r>
      <w:r>
        <w:rPr>
          <w:b/>
          <w:sz w:val="40"/>
        </w:rPr>
        <w:br/>
        <w:t>2026/27</w:t>
      </w:r>
    </w:p>
    <w:p w14:paraId="17ED91A6" w14:textId="77777777" w:rsidR="00ED01C8" w:rsidRDefault="00ED01C8"/>
    <w:tbl>
      <w:tblPr>
        <w:tblStyle w:val="TableGrid"/>
        <w:tblW w:w="0" w:type="auto"/>
        <w:jc w:val="center"/>
        <w:tblLook w:val="04A0" w:firstRow="1" w:lastRow="0" w:firstColumn="1" w:lastColumn="0" w:noHBand="0" w:noVBand="1"/>
      </w:tblPr>
      <w:tblGrid>
        <w:gridCol w:w="4960"/>
        <w:gridCol w:w="4966"/>
      </w:tblGrid>
      <w:tr w:rsidR="00ED01C8" w14:paraId="5395B4C9" w14:textId="77777777">
        <w:trPr>
          <w:jc w:val="center"/>
        </w:trPr>
        <w:tc>
          <w:tcPr>
            <w:tcW w:w="4968" w:type="dxa"/>
            <w:vAlign w:val="center"/>
          </w:tcPr>
          <w:p w14:paraId="0FF949C6" w14:textId="77777777" w:rsidR="00ED01C8" w:rsidRDefault="00B436A3">
            <w:r>
              <w:rPr>
                <w:b/>
              </w:rPr>
              <w:t>Policy Lead</w:t>
            </w:r>
          </w:p>
        </w:tc>
        <w:tc>
          <w:tcPr>
            <w:tcW w:w="4968" w:type="dxa"/>
            <w:vAlign w:val="center"/>
          </w:tcPr>
          <w:p w14:paraId="698FFACF" w14:textId="77777777" w:rsidR="00ED01C8" w:rsidRDefault="00B436A3">
            <w:r>
              <w:t>Lorna Butterick, Complaints Lead</w:t>
            </w:r>
            <w:r>
              <w:br/>
              <w:t>lorna.butterick@projectchallenge.org.uk</w:t>
            </w:r>
            <w:r>
              <w:br/>
              <w:t>01422 363644</w:t>
            </w:r>
          </w:p>
        </w:tc>
      </w:tr>
      <w:tr w:rsidR="00ED01C8" w14:paraId="728F2AEE" w14:textId="77777777">
        <w:trPr>
          <w:jc w:val="center"/>
        </w:trPr>
        <w:tc>
          <w:tcPr>
            <w:tcW w:w="4968" w:type="dxa"/>
            <w:vAlign w:val="center"/>
          </w:tcPr>
          <w:p w14:paraId="314557D7" w14:textId="77777777" w:rsidR="00ED01C8" w:rsidRDefault="00B436A3">
            <w:r>
              <w:rPr>
                <w:b/>
              </w:rPr>
              <w:t>Deputy Policy Lead</w:t>
            </w:r>
          </w:p>
        </w:tc>
        <w:tc>
          <w:tcPr>
            <w:tcW w:w="4968" w:type="dxa"/>
            <w:vAlign w:val="center"/>
          </w:tcPr>
          <w:p w14:paraId="4C479E42" w14:textId="77777777" w:rsidR="00ED01C8" w:rsidRDefault="00B436A3">
            <w:r>
              <w:t>Tom Harnett, Deputy Complaints Lead</w:t>
            </w:r>
            <w:r>
              <w:br/>
              <w:t>tom.harnett@projectchallenge.org.uk</w:t>
            </w:r>
            <w:r>
              <w:br/>
              <w:t>01422 363644</w:t>
            </w:r>
          </w:p>
        </w:tc>
      </w:tr>
      <w:tr w:rsidR="00ED01C8" w14:paraId="718BD9E3" w14:textId="77777777">
        <w:trPr>
          <w:jc w:val="center"/>
        </w:trPr>
        <w:tc>
          <w:tcPr>
            <w:tcW w:w="4968" w:type="dxa"/>
            <w:vAlign w:val="center"/>
          </w:tcPr>
          <w:p w14:paraId="796EEE4F" w14:textId="77777777" w:rsidR="00ED01C8" w:rsidRDefault="00B436A3">
            <w:r>
              <w:rPr>
                <w:b/>
              </w:rPr>
              <w:t>Board Chair</w:t>
            </w:r>
          </w:p>
        </w:tc>
        <w:tc>
          <w:tcPr>
            <w:tcW w:w="4968" w:type="dxa"/>
            <w:vAlign w:val="center"/>
          </w:tcPr>
          <w:p w14:paraId="2FB944A9" w14:textId="22895989" w:rsidR="00ED01C8" w:rsidRDefault="00B436A3">
            <w:r>
              <w:t>Chris Eves, Project Challenge Board Chair</w:t>
            </w:r>
            <w:r>
              <w:br/>
              <w:t>chriseves14@gmail.com</w:t>
            </w:r>
            <w:r>
              <w:br/>
            </w:r>
          </w:p>
        </w:tc>
      </w:tr>
      <w:tr w:rsidR="00ED01C8" w14:paraId="071CCDE8" w14:textId="77777777">
        <w:trPr>
          <w:jc w:val="center"/>
        </w:trPr>
        <w:tc>
          <w:tcPr>
            <w:tcW w:w="4968" w:type="dxa"/>
            <w:vAlign w:val="center"/>
          </w:tcPr>
          <w:p w14:paraId="1D32D925" w14:textId="77777777" w:rsidR="00ED01C8" w:rsidRDefault="00B436A3">
            <w:r>
              <w:rPr>
                <w:b/>
              </w:rPr>
              <w:t>Version / Review</w:t>
            </w:r>
          </w:p>
        </w:tc>
        <w:tc>
          <w:tcPr>
            <w:tcW w:w="4968" w:type="dxa"/>
            <w:vAlign w:val="center"/>
          </w:tcPr>
          <w:p w14:paraId="42C127B3" w14:textId="77777777" w:rsidR="00ED01C8" w:rsidRDefault="00B436A3">
            <w:r>
              <w:t>Version 3: September 2026</w:t>
            </w:r>
            <w:r>
              <w:br/>
              <w:t>Review next due: September 2027</w:t>
            </w:r>
          </w:p>
        </w:tc>
      </w:tr>
    </w:tbl>
    <w:p w14:paraId="7713E285" w14:textId="77777777" w:rsidR="00ED01C8" w:rsidRDefault="00B436A3">
      <w:r>
        <w:br w:type="page"/>
      </w:r>
    </w:p>
    <w:p w14:paraId="50E5ECB8" w14:textId="77777777" w:rsidR="00ED01C8" w:rsidRDefault="00B436A3">
      <w:pPr>
        <w:pStyle w:val="Heading1"/>
      </w:pPr>
      <w:r>
        <w:lastRenderedPageBreak/>
        <w:t>Contents</w:t>
      </w:r>
    </w:p>
    <w:p w14:paraId="1FB737F8" w14:textId="77777777" w:rsidR="00ED01C8" w:rsidRDefault="00B436A3">
      <w:r>
        <w:t>1. Purpose</w:t>
      </w:r>
    </w:p>
    <w:p w14:paraId="52EAF8DD" w14:textId="77777777" w:rsidR="00ED01C8" w:rsidRDefault="00B436A3">
      <w:r>
        <w:t>2. Scope</w:t>
      </w:r>
    </w:p>
    <w:p w14:paraId="1B5A12F9" w14:textId="77777777" w:rsidR="00ED01C8" w:rsidRDefault="00B436A3">
      <w:r>
        <w:t>3. Our Approach to Complaints</w:t>
      </w:r>
    </w:p>
    <w:p w14:paraId="6996A861" w14:textId="77777777" w:rsidR="00ED01C8" w:rsidRDefault="00B436A3">
      <w:r>
        <w:t>4. Accessibility and Reasonable Adjustments</w:t>
      </w:r>
    </w:p>
    <w:p w14:paraId="53C68DD8" w14:textId="77777777" w:rsidR="00ED01C8" w:rsidRDefault="00B436A3">
      <w:r>
        <w:t>5. Matters Covered by Other Procedures</w:t>
      </w:r>
    </w:p>
    <w:p w14:paraId="033C73EF" w14:textId="77777777" w:rsidR="00ED01C8" w:rsidRDefault="00B436A3">
      <w:r>
        <w:t>6. Time Limits</w:t>
      </w:r>
    </w:p>
    <w:p w14:paraId="413850D8" w14:textId="77777777" w:rsidR="00ED01C8" w:rsidRDefault="00B436A3">
      <w:r>
        <w:t>7. The Three-Stage Complaints Process</w:t>
      </w:r>
    </w:p>
    <w:p w14:paraId="28825114" w14:textId="77777777" w:rsidR="00ED01C8" w:rsidRDefault="00B436A3">
      <w:r>
        <w:t>8. Stage 1 - Informal Resolution</w:t>
      </w:r>
    </w:p>
    <w:p w14:paraId="2A6D383F" w14:textId="77777777" w:rsidR="00ED01C8" w:rsidRDefault="00B436A3">
      <w:r>
        <w:t>9. Stage 2 - Formal Complaint</w:t>
      </w:r>
    </w:p>
    <w:p w14:paraId="3B138368" w14:textId="77777777" w:rsidR="00ED01C8" w:rsidRDefault="00B436A3">
      <w:r>
        <w:t>10. Stage 3 - Complaints Appeal Panel</w:t>
      </w:r>
    </w:p>
    <w:p w14:paraId="76A5014C" w14:textId="77777777" w:rsidR="00ED01C8" w:rsidRDefault="00B436A3">
      <w:r>
        <w:t>11. Complaints about Staff</w:t>
      </w:r>
    </w:p>
    <w:p w14:paraId="332FBC9E" w14:textId="77777777" w:rsidR="00ED01C8" w:rsidRDefault="00B436A3">
      <w:r>
        <w:t>12. Complaints about Governance</w:t>
      </w:r>
    </w:p>
    <w:p w14:paraId="4963C48D" w14:textId="77777777" w:rsidR="00ED01C8" w:rsidRDefault="00B436A3">
      <w:r>
        <w:t>13. Parental Responsibility</w:t>
      </w:r>
    </w:p>
    <w:p w14:paraId="1378362F" w14:textId="77777777" w:rsidR="00ED01C8" w:rsidRDefault="00B436A3">
      <w:r>
        <w:t>14. Persistent, Repetitious and Anonymous Complaints</w:t>
      </w:r>
    </w:p>
    <w:p w14:paraId="05C35E34" w14:textId="77777777" w:rsidR="00ED01C8" w:rsidRDefault="00B436A3">
      <w:r>
        <w:t>15. Confidentiality, Records and Data Protection</w:t>
      </w:r>
    </w:p>
    <w:p w14:paraId="33019C0D" w14:textId="77777777" w:rsidR="00ED01C8" w:rsidRDefault="00B436A3">
      <w:r>
        <w:t>16. Learning from Complaints</w:t>
      </w:r>
    </w:p>
    <w:p w14:paraId="5FCC6A2D" w14:textId="77777777" w:rsidR="00ED01C8" w:rsidRDefault="00B436A3">
      <w:r>
        <w:t>17. Complaints Remaining Unresolved</w:t>
      </w:r>
    </w:p>
    <w:p w14:paraId="401216D1" w14:textId="77777777" w:rsidR="00ED01C8" w:rsidRDefault="00B436A3">
      <w:r>
        <w:t>18. Publication and Review</w:t>
      </w:r>
    </w:p>
    <w:p w14:paraId="11021AEF" w14:textId="77777777" w:rsidR="00ED01C8" w:rsidRDefault="00B436A3">
      <w:r>
        <w:t>Appendix 1 - Project Challenge Complaint Form</w:t>
      </w:r>
    </w:p>
    <w:p w14:paraId="18CFEF7C" w14:textId="77777777" w:rsidR="00ED01C8" w:rsidRDefault="00B436A3">
      <w:r>
        <w:t>Appendix 2 - Guidance for Staff Investigating a Complaint</w:t>
      </w:r>
    </w:p>
    <w:p w14:paraId="7C232569" w14:textId="77777777" w:rsidR="00ED01C8" w:rsidRDefault="00B436A3">
      <w:r>
        <w:t>Appendix 3 - Guidance for the Complaints Appeal Panel</w:t>
      </w:r>
    </w:p>
    <w:p w14:paraId="6B5F2447" w14:textId="77777777" w:rsidR="00ED01C8" w:rsidRDefault="00B436A3">
      <w:r>
        <w:br w:type="page"/>
      </w:r>
    </w:p>
    <w:p w14:paraId="3BFFB0CE" w14:textId="77777777" w:rsidR="00ED01C8" w:rsidRDefault="00B436A3">
      <w:pPr>
        <w:pStyle w:val="Heading1"/>
      </w:pPr>
      <w:r>
        <w:lastRenderedPageBreak/>
        <w:t>1. Purpose</w:t>
      </w:r>
    </w:p>
    <w:p w14:paraId="5B2E8FCC" w14:textId="77777777" w:rsidR="00ED01C8" w:rsidRDefault="00B436A3">
      <w:r>
        <w:t>Project Challenge (PC) aims to provide high-quality education and services and to build positive, respectful relationships with learners, parents, carers and other stakeholders. We recognise that concerns can arise and that listening to them is an important part of maintaining and improving quality.</w:t>
      </w:r>
    </w:p>
    <w:p w14:paraId="244F7175" w14:textId="77777777" w:rsidR="00ED01C8" w:rsidRDefault="00B436A3">
      <w:r>
        <w:t>This policy provides a clear, fair and accessible way for concerns and complaints to be raised, considered and resolved. We aim to resolve matters as early and as close to their source as possible, while ensuring that people can progress a complaint where they remain dissatisfied.</w:t>
      </w:r>
    </w:p>
    <w:p w14:paraId="16C06202" w14:textId="77777777" w:rsidR="00ED01C8" w:rsidRDefault="00B436A3">
      <w:r>
        <w:t>Raising a concern or complaint will not, in itself, disadvantage a learner or affect the support they receive.</w:t>
      </w:r>
    </w:p>
    <w:p w14:paraId="6D7CABA8" w14:textId="77777777" w:rsidR="00ED01C8" w:rsidRDefault="00B436A3">
      <w:pPr>
        <w:pStyle w:val="Heading1"/>
      </w:pPr>
      <w:r>
        <w:t>2. Scope</w:t>
      </w:r>
    </w:p>
    <w:p w14:paraId="62D2506E" w14:textId="77777777" w:rsidR="00ED01C8" w:rsidRDefault="00B436A3">
      <w:r>
        <w:t>This policy applies to concerns or complaints from parents, carers and other external stakeholders about Project Challenge's facilities, services, actions or omissions. A concern is an expression of worry or doubt for which reassurance or clarification is sought. A complaint is an expression of dissatisfaction, however made, about action taken or a lack of appropriate action.</w:t>
      </w:r>
    </w:p>
    <w:p w14:paraId="3964644D" w14:textId="77777777" w:rsidR="00ED01C8" w:rsidRDefault="00B436A3">
      <w:r>
        <w:t>Staff concerns about their own employment should be addressed through Project Challenge's Grievance Policy rather than this procedure.</w:t>
      </w:r>
    </w:p>
    <w:p w14:paraId="5B68BDBB" w14:textId="77777777" w:rsidR="00ED01C8" w:rsidRDefault="00B436A3">
      <w:pPr>
        <w:pStyle w:val="Heading1"/>
      </w:pPr>
      <w:r>
        <w:t>3. Our Approach to Complaints</w:t>
      </w:r>
    </w:p>
    <w:p w14:paraId="5C438E04" w14:textId="77777777" w:rsidR="00ED01C8" w:rsidRDefault="00B436A3">
      <w:pPr>
        <w:pStyle w:val="ListBullet"/>
      </w:pPr>
      <w:r>
        <w:t>listen respectfully and without defensiveness;</w:t>
      </w:r>
    </w:p>
    <w:p w14:paraId="26AC1C8D" w14:textId="77777777" w:rsidR="00ED01C8" w:rsidRDefault="00B436A3">
      <w:pPr>
        <w:pStyle w:val="ListBullet"/>
      </w:pPr>
      <w:r>
        <w:t>take concerns seriously and respond sensitively;</w:t>
      </w:r>
    </w:p>
    <w:p w14:paraId="33D012AF" w14:textId="77777777" w:rsidR="00ED01C8" w:rsidRDefault="00B436A3">
      <w:pPr>
        <w:pStyle w:val="ListBullet"/>
      </w:pPr>
      <w:r>
        <w:t>seek to understand what has happened and what outcome the complainant is seeking;</w:t>
      </w:r>
    </w:p>
    <w:p w14:paraId="506985A9" w14:textId="77777777" w:rsidR="00ED01C8" w:rsidRDefault="00B436A3">
      <w:pPr>
        <w:pStyle w:val="ListBullet"/>
      </w:pPr>
      <w:r>
        <w:t>act impartially and avoid conflicts of interest;</w:t>
      </w:r>
    </w:p>
    <w:p w14:paraId="7B39862C" w14:textId="77777777" w:rsidR="00ED01C8" w:rsidRDefault="00B436A3">
      <w:pPr>
        <w:pStyle w:val="ListBullet"/>
      </w:pPr>
      <w:r>
        <w:t>communicate clearly about the process and timescales;</w:t>
      </w:r>
    </w:p>
    <w:p w14:paraId="68DD47C2" w14:textId="77777777" w:rsidR="00ED01C8" w:rsidRDefault="00B436A3">
      <w:pPr>
        <w:pStyle w:val="ListBullet"/>
      </w:pPr>
      <w:r>
        <w:t>protect confidentiality as far as possible;</w:t>
      </w:r>
    </w:p>
    <w:p w14:paraId="0C16CE66" w14:textId="77777777" w:rsidR="00ED01C8" w:rsidRDefault="00B436A3">
      <w:pPr>
        <w:pStyle w:val="ListBullet"/>
      </w:pPr>
      <w:r>
        <w:t>make appropriate adjustments so the process is accessible;</w:t>
      </w:r>
    </w:p>
    <w:p w14:paraId="61F8C843" w14:textId="77777777" w:rsidR="00ED01C8" w:rsidRDefault="00B436A3">
      <w:pPr>
        <w:pStyle w:val="ListBullet"/>
      </w:pPr>
      <w:r>
        <w:t>identify learning and improvement where a complaint highlights a weakness.</w:t>
      </w:r>
    </w:p>
    <w:p w14:paraId="2027AECC" w14:textId="77777777" w:rsidR="00ED01C8" w:rsidRDefault="00B436A3">
      <w:r>
        <w:t>A concern should not need to become a formal complaint in order to be taken seriously. Where possible, Project Challenge will seek early and constructive resolution.</w:t>
      </w:r>
    </w:p>
    <w:p w14:paraId="2D6996A3" w14:textId="77777777" w:rsidR="00ED01C8" w:rsidRDefault="00B436A3">
      <w:pPr>
        <w:pStyle w:val="Heading1"/>
      </w:pPr>
      <w:r>
        <w:t>4. Accessibility and Reasonable Adjustments</w:t>
      </w:r>
    </w:p>
    <w:p w14:paraId="46C4AC7A" w14:textId="77777777" w:rsidR="00ED01C8" w:rsidRDefault="00B436A3">
      <w:r>
        <w:t>Project Challenge recognises that people communicate in different ways. A complainant will not be excluded from the process because they find written communication difficult, have a disability, are neurodivergent, have a learning difficulty, have limited English, or require another reasonable adjustment.</w:t>
      </w:r>
    </w:p>
    <w:p w14:paraId="0219A62E" w14:textId="77777777" w:rsidR="00ED01C8" w:rsidRDefault="00B436A3">
      <w:r>
        <w:t>Adjustments may include:</w:t>
      </w:r>
    </w:p>
    <w:p w14:paraId="2D08EEBB" w14:textId="77777777" w:rsidR="00ED01C8" w:rsidRDefault="00B436A3">
      <w:pPr>
        <w:pStyle w:val="ListBullet"/>
      </w:pPr>
      <w:r>
        <w:t>accepting a complaint verbally and recording it on the complainant's behalf;</w:t>
      </w:r>
    </w:p>
    <w:p w14:paraId="4ABB425E" w14:textId="77777777" w:rsidR="00ED01C8" w:rsidRDefault="00B436A3">
      <w:pPr>
        <w:pStyle w:val="ListBullet"/>
      </w:pPr>
      <w:r>
        <w:t>providing information in an accessible format;</w:t>
      </w:r>
    </w:p>
    <w:p w14:paraId="0CEDF71A" w14:textId="77777777" w:rsidR="00ED01C8" w:rsidRDefault="00B436A3">
      <w:pPr>
        <w:pStyle w:val="ListBullet"/>
      </w:pPr>
      <w:r>
        <w:t>allowing additional processing time where reasonable;</w:t>
      </w:r>
    </w:p>
    <w:p w14:paraId="202D69F4" w14:textId="77777777" w:rsidR="00ED01C8" w:rsidRDefault="00B436A3">
      <w:pPr>
        <w:pStyle w:val="ListBullet"/>
      </w:pPr>
      <w:r>
        <w:t>using an agreed communication method;</w:t>
      </w:r>
    </w:p>
    <w:p w14:paraId="09467063" w14:textId="77777777" w:rsidR="00ED01C8" w:rsidRDefault="00B436A3">
      <w:pPr>
        <w:pStyle w:val="ListBullet"/>
      </w:pPr>
      <w:r>
        <w:t>providing an accessible venue or remote participation where appropriate;</w:t>
      </w:r>
    </w:p>
    <w:p w14:paraId="6E524906" w14:textId="77777777" w:rsidR="00ED01C8" w:rsidRDefault="00B436A3">
      <w:pPr>
        <w:pStyle w:val="ListBullet"/>
      </w:pPr>
      <w:r>
        <w:t>allowing a friend or relative to provide support at a hearing.</w:t>
      </w:r>
    </w:p>
    <w:p w14:paraId="65C85AD2" w14:textId="77777777" w:rsidR="00ED01C8" w:rsidRDefault="00B436A3">
      <w:r>
        <w:t>Project Challenge will check understanding and explain each stage in clear language.</w:t>
      </w:r>
    </w:p>
    <w:p w14:paraId="52511D01" w14:textId="77777777" w:rsidR="00ED01C8" w:rsidRDefault="00B436A3">
      <w:pPr>
        <w:pStyle w:val="Heading1"/>
      </w:pPr>
      <w:r>
        <w:lastRenderedPageBreak/>
        <w:t>5. Matters Covered by Other Procedures</w:t>
      </w:r>
    </w:p>
    <w:p w14:paraId="0CD28CBA" w14:textId="77777777" w:rsidR="00ED01C8" w:rsidRDefault="00B436A3">
      <w:r>
        <w:t>Some matters are subject to separate statutory or organisational procedures and may therefore fall outside this complaints process. These can include admissions, exclusions, statutory SEND processes, safeguarding or child-protection allegations, staff grievance matters and staff disciplinary matters.</w:t>
      </w:r>
    </w:p>
    <w:p w14:paraId="046D7B7D" w14:textId="77777777" w:rsidR="00ED01C8" w:rsidRDefault="00B436A3">
      <w:r>
        <w:t>Where another procedure applies, the complainant will be told which process will be used. Complaints about services delivered by an external provider should normally be addressed through that provider's complaints procedure.</w:t>
      </w:r>
    </w:p>
    <w:p w14:paraId="77271B8F" w14:textId="77777777" w:rsidR="00ED01C8" w:rsidRDefault="00B436A3">
      <w:pPr>
        <w:pStyle w:val="Heading1"/>
      </w:pPr>
      <w:r>
        <w:t>6. Time Limits</w:t>
      </w:r>
    </w:p>
    <w:p w14:paraId="32594326" w14:textId="77777777" w:rsidR="00ED01C8" w:rsidRDefault="00B436A3">
      <w:r>
        <w:t>To enable a fair investigation, a complaint should normally be raised within three months of the incident occurring or, if later, of the matter coming to light. A complaint made outside this period may still be considered where there are exceptional circumstances.</w:t>
      </w:r>
    </w:p>
    <w:p w14:paraId="2571C892" w14:textId="77777777" w:rsidR="00ED01C8" w:rsidRDefault="00B436A3">
      <w:r>
        <w:t>A complainant who wishes to move from Stage 1 to Stage 2, or from Stage 2 to Stage 3, should normally notify Project Challenge within ten working days of receiving the response at the previous stage. The requirement for written notification will be adjusted where this is necessary for accessibility.</w:t>
      </w:r>
    </w:p>
    <w:p w14:paraId="1928529F" w14:textId="77777777" w:rsidR="00ED01C8" w:rsidRDefault="00B436A3">
      <w:r>
        <w:t>Where Project Challenge cannot meet a stated response timescale because further investigation is genuinely required, the complainant will be told why and given a revised timescale.</w:t>
      </w:r>
    </w:p>
    <w:p w14:paraId="3AF65F79" w14:textId="77777777" w:rsidR="00ED01C8" w:rsidRDefault="00B436A3">
      <w:pPr>
        <w:pStyle w:val="Heading1"/>
      </w:pPr>
      <w:r>
        <w:t>7. The Three-Stage Complaints Process</w:t>
      </w:r>
    </w:p>
    <w:p w14:paraId="18B98A43" w14:textId="77777777" w:rsidR="00ED01C8" w:rsidRDefault="00B436A3">
      <w:r>
        <w:t>The standard Project Challenge process has three stages:</w:t>
      </w:r>
    </w:p>
    <w:p w14:paraId="20F9F5FF" w14:textId="77777777" w:rsidR="00ED01C8" w:rsidRDefault="00B436A3">
      <w:pPr>
        <w:pStyle w:val="ListBullet"/>
      </w:pPr>
      <w:r>
        <w:t>Stage 1 - informal resolution: the concern is raised with an appropriate member of staff and an early resolution is sought;</w:t>
      </w:r>
    </w:p>
    <w:p w14:paraId="305F0052" w14:textId="77777777" w:rsidR="00ED01C8" w:rsidRDefault="00B436A3">
      <w:pPr>
        <w:pStyle w:val="ListBullet"/>
      </w:pPr>
      <w:r>
        <w:t>Stage 2 - formal complaint: the complaint is formally reviewed and investigated by the Operations Manager or another appropriate impartial person;</w:t>
      </w:r>
    </w:p>
    <w:p w14:paraId="479C049C" w14:textId="77777777" w:rsidR="00ED01C8" w:rsidRDefault="00B436A3">
      <w:pPr>
        <w:pStyle w:val="ListBullet"/>
      </w:pPr>
      <w:r>
        <w:t>Stage 3 - appeal: the complaint is considered afresh by a Complaints Appeal Panel with no prior involvement in the matter.</w:t>
      </w:r>
    </w:p>
    <w:p w14:paraId="47699EB3" w14:textId="77777777" w:rsidR="00ED01C8" w:rsidRDefault="00B436A3">
      <w:r>
        <w:t>At every stage, Project Challenge will consider whether there is a practical and fair way to resolve the concern.</w:t>
      </w:r>
    </w:p>
    <w:p w14:paraId="39FA248D" w14:textId="77777777" w:rsidR="00ED01C8" w:rsidRDefault="00B436A3">
      <w:pPr>
        <w:pStyle w:val="Heading1"/>
      </w:pPr>
      <w:r>
        <w:t>8. Stage 1 - Informal Resolution</w:t>
      </w:r>
    </w:p>
    <w:p w14:paraId="4C5901CD" w14:textId="24D80AE8" w:rsidR="00ED01C8" w:rsidRDefault="00B436A3">
      <w:r>
        <w:t xml:space="preserve">Concerns should normally be raised first with the learner's tutor or, where this is inappropriate or impractical, with the Operations or </w:t>
      </w:r>
      <w:r w:rsidR="001649DC">
        <w:t>Centre</w:t>
      </w:r>
      <w:r>
        <w:t xml:space="preserve"> Manager.</w:t>
      </w:r>
    </w:p>
    <w:p w14:paraId="0DA6E161" w14:textId="77777777" w:rsidR="00ED01C8" w:rsidRDefault="00B436A3">
      <w:r>
        <w:t>The staff member may be able to respond immediately. Where enquiries are required, Project Challenge will normally aim to provide an informal response, verbally or in writing, within two working days.</w:t>
      </w:r>
    </w:p>
    <w:p w14:paraId="5620F9CA" w14:textId="77777777" w:rsidR="00ED01C8" w:rsidRDefault="00B436A3">
      <w:r>
        <w:t>If the complainant remains dissatisfied, they may ask for the matter to proceed to Stage 2. Project Challenge will provide or signpost this policy and the complaint form, but completion of the form is not a condition of having a formal complaint considered.</w:t>
      </w:r>
    </w:p>
    <w:p w14:paraId="4A1B9306" w14:textId="77777777" w:rsidR="00ED01C8" w:rsidRDefault="00B436A3">
      <w:pPr>
        <w:pStyle w:val="Heading1"/>
      </w:pPr>
      <w:r>
        <w:lastRenderedPageBreak/>
        <w:t>9. Stage 2 - Formal Complaint</w:t>
      </w:r>
    </w:p>
    <w:p w14:paraId="1EE42273" w14:textId="77777777" w:rsidR="00ED01C8" w:rsidRDefault="00B436A3">
      <w:r>
        <w:t>The formal complaint will normally be considered by the Operations Manager. If that person has prior involvement or another conflict of interest, an appropriate impartial senior member of staff or Board member will be appointed.</w:t>
      </w:r>
    </w:p>
    <w:p w14:paraId="310A6461" w14:textId="77777777" w:rsidR="00ED01C8" w:rsidRDefault="00B436A3">
      <w:r>
        <w:t>The investigator will review relevant information, speak with appropriate people and seek to understand both the substance of the complaint and the outcome sought.</w:t>
      </w:r>
    </w:p>
    <w:p w14:paraId="76B9A577" w14:textId="77777777" w:rsidR="00ED01C8" w:rsidRDefault="00B436A3">
      <w:r>
        <w:t>A written response will normally be issued within five working days of receipt of the formal complaint. If a meeting is needed, Project Challenge will normally seek to arrange it within five working days and provide a written response within a further five working days. Where this is not possible, a revised timescale will be explained.</w:t>
      </w:r>
    </w:p>
    <w:p w14:paraId="4B0DCA54" w14:textId="77777777" w:rsidR="00ED01C8" w:rsidRDefault="00B436A3">
      <w:r>
        <w:t>The response should explain the findings, whether the complaint is upheld in whole or in part, any appropriate action or learning, and how to request Stage 3 if the complainant remains dissatisfied.</w:t>
      </w:r>
    </w:p>
    <w:p w14:paraId="6B17DB58" w14:textId="77777777" w:rsidR="00ED01C8" w:rsidRDefault="00B436A3">
      <w:pPr>
        <w:pStyle w:val="Heading1"/>
      </w:pPr>
      <w:r>
        <w:t>10. Stage 3 - Complaints Appeal Panel</w:t>
      </w:r>
    </w:p>
    <w:p w14:paraId="0D46AF37" w14:textId="77777777" w:rsidR="00ED01C8" w:rsidRDefault="00B436A3">
      <w:r>
        <w:t>A request for Stage 3 should normally be made to the Board Chair within ten working days of the Stage 2 response.</w:t>
      </w:r>
    </w:p>
    <w:p w14:paraId="6BBC885A" w14:textId="77777777" w:rsidR="00ED01C8" w:rsidRDefault="00B436A3">
      <w:r>
        <w:t>The Complaints Appeal Panel will:</w:t>
      </w:r>
    </w:p>
    <w:p w14:paraId="3AC7C774" w14:textId="77777777" w:rsidR="00ED01C8" w:rsidRDefault="00B436A3">
      <w:pPr>
        <w:pStyle w:val="ListBullet"/>
      </w:pPr>
      <w:r>
        <w:t>comprise three people with no direct prior involvement in the complaint;</w:t>
      </w:r>
    </w:p>
    <w:p w14:paraId="1D3B7034" w14:textId="77777777" w:rsidR="00ED01C8" w:rsidRDefault="00B436A3">
      <w:pPr>
        <w:pStyle w:val="ListBullet"/>
      </w:pPr>
      <w:r>
        <w:t>be independent and impartial;</w:t>
      </w:r>
    </w:p>
    <w:p w14:paraId="0C4C442D" w14:textId="77777777" w:rsidR="00ED01C8" w:rsidRDefault="00B436A3">
      <w:pPr>
        <w:pStyle w:val="ListBullet"/>
      </w:pPr>
      <w:r>
        <w:t>consider the complaint afresh rather than merely review whether Stage 2 was administered correctly;</w:t>
      </w:r>
    </w:p>
    <w:p w14:paraId="64E0182F" w14:textId="77777777" w:rsidR="00ED01C8" w:rsidRDefault="00B436A3">
      <w:pPr>
        <w:pStyle w:val="ListBullet"/>
      </w:pPr>
      <w:r>
        <w:t>normally meet within ten working days of receipt of the appeal where practicable;</w:t>
      </w:r>
    </w:p>
    <w:p w14:paraId="040CB8DE" w14:textId="77777777" w:rsidR="00ED01C8" w:rsidRDefault="00B436A3">
      <w:pPr>
        <w:pStyle w:val="ListBullet"/>
      </w:pPr>
      <w:r>
        <w:t>provide relevant papers to the parties normally at least five working days before the hearing;</w:t>
      </w:r>
    </w:p>
    <w:p w14:paraId="771CBE70" w14:textId="77777777" w:rsidR="00ED01C8" w:rsidRDefault="00B436A3">
      <w:pPr>
        <w:pStyle w:val="ListBullet"/>
      </w:pPr>
      <w:r>
        <w:t>consider reasonable adjustments and accessibility needs;</w:t>
      </w:r>
    </w:p>
    <w:p w14:paraId="24C2CBD2" w14:textId="77777777" w:rsidR="00ED01C8" w:rsidRDefault="00B436A3">
      <w:pPr>
        <w:pStyle w:val="ListBullet"/>
      </w:pPr>
      <w:r>
        <w:t>allow the complainant to be accompanied by a relative or friend;</w:t>
      </w:r>
    </w:p>
    <w:p w14:paraId="6011F7F3" w14:textId="77777777" w:rsidR="00ED01C8" w:rsidRDefault="00B436A3">
      <w:pPr>
        <w:pStyle w:val="ListBullet"/>
      </w:pPr>
      <w:r>
        <w:t>permit a written statement to be considered where the complainant cannot or does not wish to attend;</w:t>
      </w:r>
    </w:p>
    <w:p w14:paraId="2C621C1D" w14:textId="77777777" w:rsidR="00ED01C8" w:rsidRDefault="00B436A3">
      <w:pPr>
        <w:pStyle w:val="ListBullet"/>
      </w:pPr>
      <w:r>
        <w:t>meet in private and ensure the hearing is minuted.</w:t>
      </w:r>
    </w:p>
    <w:p w14:paraId="4ADD6185" w14:textId="77777777" w:rsidR="00ED01C8" w:rsidRDefault="00B436A3">
      <w:r>
        <w:t>The panel may dismiss or uphold the complaint in whole or in part, decide appropriate action to resolve the matter, and recommend changes to systems or procedures. The complainant will normally receive the panel's written decision within five working days of the hearing. This is the final Project Challenge stage.</w:t>
      </w:r>
    </w:p>
    <w:p w14:paraId="29F3151E" w14:textId="77777777" w:rsidR="00ED01C8" w:rsidRDefault="00B436A3">
      <w:pPr>
        <w:pStyle w:val="Heading1"/>
      </w:pPr>
      <w:r>
        <w:t>11. Complaints about Staff</w:t>
      </w:r>
    </w:p>
    <w:p w14:paraId="6D7DE5A7" w14:textId="77777777" w:rsidR="00ED01C8" w:rsidRDefault="00B436A3">
      <w:r>
        <w:t>Where a complaint concerns the conduct of a staff member, any relevant employment or disciplinary procedure will be followed. Information about confidential employment action will not be disclosed to the complainant; where appropriate, the complainant may be told that suitable management action has been taken.</w:t>
      </w:r>
    </w:p>
    <w:p w14:paraId="11E03BFF" w14:textId="60C144FD" w:rsidR="00ED01C8" w:rsidRDefault="00B436A3">
      <w:r>
        <w:t xml:space="preserve">A formal complaint about the </w:t>
      </w:r>
      <w:r w:rsidR="001649DC">
        <w:t>Centre</w:t>
      </w:r>
      <w:r>
        <w:t xml:space="preserve"> Manager will be considered by a suitably skilled and impartial nominated Board member. Any subsequent appeal will be heard by an appropriately constituted panel.</w:t>
      </w:r>
    </w:p>
    <w:p w14:paraId="626A50B8" w14:textId="77777777" w:rsidR="00ED01C8" w:rsidRDefault="00B436A3">
      <w:pPr>
        <w:pStyle w:val="Heading1"/>
      </w:pPr>
      <w:r>
        <w:t>12. Complaints about Governance</w:t>
      </w:r>
    </w:p>
    <w:p w14:paraId="23A78DB2" w14:textId="77777777" w:rsidR="00ED01C8" w:rsidRDefault="00B436A3">
      <w:r>
        <w:t>A complaint about an individual Board member, including the Chair or Vice Chair, must not be investigated by a member of staff who would create a conflict of interest. It should be referred for consideration by an appropriate impartial Board member or other independent person.</w:t>
      </w:r>
    </w:p>
    <w:p w14:paraId="6DF399E3" w14:textId="77777777" w:rsidR="00ED01C8" w:rsidRDefault="00B436A3">
      <w:r>
        <w:lastRenderedPageBreak/>
        <w:t>Where the complaint concerns the whole Board, or circumstances mean that an impartial internal process cannot reasonably be provided, Project Challenge will consider appointing an independent investigator and/or independent appeal panel.</w:t>
      </w:r>
    </w:p>
    <w:p w14:paraId="35638A75" w14:textId="77777777" w:rsidR="00ED01C8" w:rsidRDefault="00B436A3">
      <w:pPr>
        <w:pStyle w:val="Heading1"/>
      </w:pPr>
      <w:r>
        <w:t>13. Parental Responsibility</w:t>
      </w:r>
    </w:p>
    <w:p w14:paraId="46C3810C" w14:textId="77777777" w:rsidR="00ED01C8" w:rsidRDefault="00B436A3">
      <w:r>
        <w:t>Where a complaint involves separated parents, care arrangements or uncertainty about parental responsibility, Project Challenge will establish the relevant legal position before sharing confidential information or making decisions about involvement in the complaints process. The learner's welfare and information rights will remain central.</w:t>
      </w:r>
    </w:p>
    <w:p w14:paraId="553A7B54" w14:textId="77777777" w:rsidR="00ED01C8" w:rsidRDefault="00B436A3">
      <w:pPr>
        <w:pStyle w:val="Heading1"/>
      </w:pPr>
      <w:r>
        <w:t>14. Persistent, Repetitious and Anonymous Complaints</w:t>
      </w:r>
    </w:p>
    <w:p w14:paraId="3F9A3AC7" w14:textId="77777777" w:rsidR="00ED01C8" w:rsidRDefault="00B436A3">
      <w:r>
        <w:t>Project Challenge will distinguish between a persistent complaint and a person. A complainant will not be labelled 'persistent' simply because they pursue a concern or communicate differently.</w:t>
      </w:r>
    </w:p>
    <w:p w14:paraId="1ACDC866" w14:textId="77777777" w:rsidR="00ED01C8" w:rsidRDefault="00B436A3">
      <w:r>
        <w:t>Where the complaints process has been fully exhausted and substantially the same matter is repeatedly raised without new evidence, Project Challenge may decide that no further response is required. Before doing so it will consider whether reasonable steps have been taken, whether its position and any remaining options have been clearly explained, and whether any accessibility or communication need is contributing to the repeated contact.</w:t>
      </w:r>
    </w:p>
    <w:p w14:paraId="638DBE4E" w14:textId="77777777" w:rsidR="00ED01C8" w:rsidRDefault="00B436A3">
      <w:r>
        <w:t>Abusive, threatening or discriminatory behaviour towards staff is not acceptable. Project Challenge may set proportionate boundaries on communication while continuing to consider any legitimate new concern.</w:t>
      </w:r>
    </w:p>
    <w:p w14:paraId="4FCA9A97" w14:textId="77777777" w:rsidR="00ED01C8" w:rsidRDefault="00B436A3">
      <w:r>
        <w:t>Anonymous complaints cannot usually progress through the full complaints procedure because Project Challenge cannot communicate with the complainant. However, information supplied anonymously will be considered and may be investigated where it raises a sufficiently serious or credible concern.</w:t>
      </w:r>
    </w:p>
    <w:p w14:paraId="2A996E0B" w14:textId="77777777" w:rsidR="00ED01C8" w:rsidRDefault="00B436A3">
      <w:pPr>
        <w:pStyle w:val="Heading1"/>
      </w:pPr>
      <w:r>
        <w:t>15. Confidentiality, Records and Data Protection</w:t>
      </w:r>
    </w:p>
    <w:p w14:paraId="5B1F7802" w14:textId="77777777" w:rsidR="00ED01C8" w:rsidRDefault="00B436A3">
      <w:r>
        <w:t>Project Challenge will keep a written record of formal complaints, whether they were resolved at Stage 2 or proceeded to Stage 3, the outcome and any action taken.</w:t>
      </w:r>
    </w:p>
    <w:p w14:paraId="614BC0A9" w14:textId="77777777" w:rsidR="00ED01C8" w:rsidRDefault="00B436A3">
      <w:r>
        <w:t>Complaint information will be stored securely and handled confidentially in accordance with data-protection requirements. Information will only be shared with those who need it for the investigation, safeguarding, inspection, legal or other legitimate purposes.</w:t>
      </w:r>
    </w:p>
    <w:p w14:paraId="322B0EBA" w14:textId="77777777" w:rsidR="00ED01C8" w:rsidRDefault="00B436A3">
      <w:r>
        <w:t>Covert recording of meetings or hearings is not permitted. A request to make an agreed recording will be considered, including where recording may be a reasonable adjustment, and must take account of the privacy and rights of everyone involved.</w:t>
      </w:r>
    </w:p>
    <w:p w14:paraId="38E0CEA9" w14:textId="77777777" w:rsidR="00ED01C8" w:rsidRDefault="00B436A3">
      <w:pPr>
        <w:pStyle w:val="Heading1"/>
      </w:pPr>
      <w:r>
        <w:t>16. Learning from Complaints</w:t>
      </w:r>
    </w:p>
    <w:p w14:paraId="2365021D" w14:textId="77777777" w:rsidR="00ED01C8" w:rsidRDefault="00B436A3">
      <w:r>
        <w:t>Complaints are an important source of feedback. Where a complaint identifies an area for improvement, Project Challenge may:</w:t>
      </w:r>
    </w:p>
    <w:p w14:paraId="750EC868" w14:textId="77777777" w:rsidR="00ED01C8" w:rsidRDefault="00B436A3">
      <w:pPr>
        <w:pStyle w:val="ListBullet"/>
      </w:pPr>
      <w:r>
        <w:t>provide an explanation or apology;</w:t>
      </w:r>
    </w:p>
    <w:p w14:paraId="532B2E9F" w14:textId="77777777" w:rsidR="00ED01C8" w:rsidRDefault="00B436A3">
      <w:pPr>
        <w:pStyle w:val="ListBullet"/>
      </w:pPr>
      <w:r>
        <w:t>acknowledge that something could have been handled differently;</w:t>
      </w:r>
    </w:p>
    <w:p w14:paraId="3AA878E2" w14:textId="77777777" w:rsidR="00ED01C8" w:rsidRDefault="00B436A3">
      <w:pPr>
        <w:pStyle w:val="ListBullet"/>
      </w:pPr>
      <w:r>
        <w:t>take action to prevent recurrence;</w:t>
      </w:r>
    </w:p>
    <w:p w14:paraId="6C3237E3" w14:textId="77777777" w:rsidR="00ED01C8" w:rsidRDefault="00B436A3">
      <w:pPr>
        <w:pStyle w:val="ListBullet"/>
      </w:pPr>
      <w:r>
        <w:t>review a policy, procedure or communication process;</w:t>
      </w:r>
    </w:p>
    <w:p w14:paraId="5D96EBBC" w14:textId="77777777" w:rsidR="00ED01C8" w:rsidRDefault="00B436A3">
      <w:pPr>
        <w:pStyle w:val="ListBullet"/>
      </w:pPr>
      <w:r>
        <w:t>identify staff development or supervision needs;</w:t>
      </w:r>
    </w:p>
    <w:p w14:paraId="01DE7746" w14:textId="77777777" w:rsidR="00ED01C8" w:rsidRDefault="00B436A3">
      <w:pPr>
        <w:pStyle w:val="ListBullet"/>
      </w:pPr>
      <w:r>
        <w:lastRenderedPageBreak/>
        <w:t>share anonymised learning with relevant staff or the Board.</w:t>
      </w:r>
    </w:p>
    <w:p w14:paraId="4E926217" w14:textId="77777777" w:rsidR="00ED01C8" w:rsidRDefault="00B436A3">
      <w:r>
        <w:t>Formal complaint themes and outcomes will be reported to the Board in an appropriate form so that governance can identify patterns and monitor improvement.</w:t>
      </w:r>
    </w:p>
    <w:p w14:paraId="60C9E5E5" w14:textId="77777777" w:rsidR="00ED01C8" w:rsidRDefault="00B436A3">
      <w:pPr>
        <w:pStyle w:val="Heading1"/>
      </w:pPr>
      <w:r>
        <w:t>17. Complaints Remaining Unresolved</w:t>
      </w:r>
    </w:p>
    <w:p w14:paraId="3C85755B" w14:textId="77777777" w:rsidR="00ED01C8" w:rsidRDefault="00B436A3">
      <w:r>
        <w:t>If the Stage 3 process has been completed, Project Challenge's internal complaints procedure is exhausted. If the same matter is subsequently reopened without significant new information, the Board Chair may confirm in writing that the matter is closed.</w:t>
      </w:r>
    </w:p>
    <w:p w14:paraId="66F404DD" w14:textId="77777777" w:rsidR="00ED01C8" w:rsidRDefault="00B436A3">
      <w:r>
        <w:t>The final response will explain any external route that may be available to the complainant where relevant.</w:t>
      </w:r>
    </w:p>
    <w:p w14:paraId="3A6B8633" w14:textId="77777777" w:rsidR="00ED01C8" w:rsidRDefault="00B436A3">
      <w:pPr>
        <w:pStyle w:val="Heading1"/>
      </w:pPr>
      <w:r>
        <w:t>18. Publication and Review</w:t>
      </w:r>
    </w:p>
    <w:p w14:paraId="4A082C4B" w14:textId="77777777" w:rsidR="00ED01C8" w:rsidRDefault="00B436A3">
      <w:r>
        <w:t>This complaints procedure will be made readily accessible, including through the Project Challenge website. It will be reviewed annually, or sooner where legislation, guidance, organisational learning or a significant complaint indicates that a change is needed.</w:t>
      </w:r>
    </w:p>
    <w:p w14:paraId="369803F3" w14:textId="77777777" w:rsidR="00ED01C8" w:rsidRDefault="00B436A3">
      <w:r>
        <w:rPr>
          <w:b/>
        </w:rPr>
        <w:t>Project Challenge's Commitment</w:t>
      </w:r>
    </w:p>
    <w:p w14:paraId="00DC5ECB" w14:textId="77777777" w:rsidR="00ED01C8" w:rsidRDefault="00B436A3">
      <w:r>
        <w:t>We want people to feel able to raise concerns without fear that they will be dismissed, judged or disadvantaged. We will listen, communicate clearly, make the process accessible, consider complaints fairly and use what we learn to improve the experience of learners and the wider Project Challenge community.</w:t>
      </w:r>
    </w:p>
    <w:p w14:paraId="212D393C" w14:textId="77777777" w:rsidR="00ED01C8" w:rsidRDefault="00B436A3">
      <w:r>
        <w:br w:type="page"/>
      </w:r>
    </w:p>
    <w:p w14:paraId="5EF98212" w14:textId="77777777" w:rsidR="00ED01C8" w:rsidRDefault="00B436A3">
      <w:pPr>
        <w:pStyle w:val="Heading1"/>
      </w:pPr>
      <w:r>
        <w:lastRenderedPageBreak/>
        <w:t>Appendix 1 - Project Challenge Complaint Form</w:t>
      </w:r>
    </w:p>
    <w:p w14:paraId="24FFD8A0" w14:textId="77777777" w:rsidR="00ED01C8" w:rsidRDefault="00B436A3">
      <w:r>
        <w:t>You do not have to use this form. If writing is difficult or inaccessible for you, please contact Project Challenge and we will help you record your complaint in another way.</w:t>
      </w:r>
    </w:p>
    <w:p w14:paraId="06263976" w14:textId="77777777" w:rsidR="00ED01C8" w:rsidRDefault="00B436A3">
      <w:r>
        <w:rPr>
          <w:b/>
        </w:rPr>
        <w:t>Your name:</w:t>
      </w:r>
    </w:p>
    <w:p w14:paraId="0377145A" w14:textId="77777777" w:rsidR="00ED01C8" w:rsidRDefault="00B436A3">
      <w:r>
        <w:t>________________________________________________________________________________</w:t>
      </w:r>
    </w:p>
    <w:p w14:paraId="0A5461D1" w14:textId="77777777" w:rsidR="00ED01C8" w:rsidRDefault="00B436A3">
      <w:r>
        <w:rPr>
          <w:b/>
        </w:rPr>
        <w:t>Learner's name (if relevant):</w:t>
      </w:r>
    </w:p>
    <w:p w14:paraId="62394D57" w14:textId="77777777" w:rsidR="00ED01C8" w:rsidRDefault="00B436A3">
      <w:r>
        <w:t>________________________________________________________________________________</w:t>
      </w:r>
    </w:p>
    <w:p w14:paraId="4B58E835" w14:textId="77777777" w:rsidR="00ED01C8" w:rsidRDefault="00B436A3">
      <w:r>
        <w:rPr>
          <w:b/>
        </w:rPr>
        <w:t>Your relationship to the learner (if relevant):</w:t>
      </w:r>
    </w:p>
    <w:p w14:paraId="2CD11EC9" w14:textId="77777777" w:rsidR="00ED01C8" w:rsidRDefault="00B436A3">
      <w:r>
        <w:t>________________________________________________________________________________</w:t>
      </w:r>
    </w:p>
    <w:p w14:paraId="6D96BD37" w14:textId="77777777" w:rsidR="00ED01C8" w:rsidRDefault="00B436A3">
      <w:r>
        <w:rPr>
          <w:b/>
        </w:rPr>
        <w:t>Address:</w:t>
      </w:r>
    </w:p>
    <w:p w14:paraId="4AE5C9A9" w14:textId="77777777" w:rsidR="00ED01C8" w:rsidRDefault="00B436A3">
      <w:r>
        <w:t>________________________________________________________________________________</w:t>
      </w:r>
    </w:p>
    <w:p w14:paraId="6C763AC6" w14:textId="77777777" w:rsidR="00ED01C8" w:rsidRDefault="00B436A3">
      <w:r>
        <w:rPr>
          <w:b/>
        </w:rPr>
        <w:t>Postcode:</w:t>
      </w:r>
    </w:p>
    <w:p w14:paraId="0EB9AABB" w14:textId="77777777" w:rsidR="00ED01C8" w:rsidRDefault="00B436A3">
      <w:r>
        <w:t>________________________________________________________________________________</w:t>
      </w:r>
    </w:p>
    <w:p w14:paraId="03D77186" w14:textId="77777777" w:rsidR="00ED01C8" w:rsidRDefault="00B436A3">
      <w:r>
        <w:rPr>
          <w:b/>
        </w:rPr>
        <w:t>Telephone number:</w:t>
      </w:r>
    </w:p>
    <w:p w14:paraId="7B2ACDE2" w14:textId="77777777" w:rsidR="00ED01C8" w:rsidRDefault="00B436A3">
      <w:r>
        <w:t>________________________________________________________________________________</w:t>
      </w:r>
    </w:p>
    <w:p w14:paraId="34295DC0" w14:textId="77777777" w:rsidR="00ED01C8" w:rsidRDefault="00B436A3">
      <w:r>
        <w:rPr>
          <w:b/>
        </w:rPr>
        <w:t>Email or preferred contact method:</w:t>
      </w:r>
    </w:p>
    <w:p w14:paraId="31FE51F6" w14:textId="77777777" w:rsidR="00ED01C8" w:rsidRDefault="00B436A3">
      <w:r>
        <w:t>________________________________________________________________________________</w:t>
      </w:r>
    </w:p>
    <w:p w14:paraId="049B2196" w14:textId="77777777" w:rsidR="00ED01C8" w:rsidRDefault="00B436A3">
      <w:r>
        <w:rPr>
          <w:b/>
        </w:rPr>
        <w:t>Do you require any communication support or reasonable adjustment to use this complaints process?</w:t>
      </w:r>
    </w:p>
    <w:p w14:paraId="4E643B74" w14:textId="77777777" w:rsidR="00ED01C8" w:rsidRDefault="00B436A3">
      <w:r>
        <w:t>________________________________________________________________________________</w:t>
      </w:r>
    </w:p>
    <w:p w14:paraId="7649A150" w14:textId="77777777" w:rsidR="00ED01C8" w:rsidRDefault="00B436A3">
      <w:r>
        <w:rPr>
          <w:b/>
        </w:rPr>
        <w:t>Please tell us what happened and what you are concerned about:</w:t>
      </w:r>
    </w:p>
    <w:p w14:paraId="01BE618B" w14:textId="77777777" w:rsidR="00ED01C8" w:rsidRDefault="00B436A3">
      <w:r>
        <w:t>________________________________________________________________________________</w:t>
      </w:r>
    </w:p>
    <w:p w14:paraId="7FB0BF20" w14:textId="77777777" w:rsidR="00ED01C8" w:rsidRDefault="00B436A3">
      <w:r>
        <w:rPr>
          <w:b/>
        </w:rPr>
        <w:t>What have you already done, if anything, to try to resolve the concern?</w:t>
      </w:r>
    </w:p>
    <w:p w14:paraId="3AA12038" w14:textId="77777777" w:rsidR="00ED01C8" w:rsidRDefault="00B436A3">
      <w:r>
        <w:t>________________________________________________________________________________</w:t>
      </w:r>
    </w:p>
    <w:p w14:paraId="525DDCFC" w14:textId="77777777" w:rsidR="00ED01C8" w:rsidRDefault="00B436A3">
      <w:r>
        <w:rPr>
          <w:b/>
        </w:rPr>
        <w:t>What outcome or action would help resolve the matter?</w:t>
      </w:r>
    </w:p>
    <w:p w14:paraId="75F384D0" w14:textId="77777777" w:rsidR="00ED01C8" w:rsidRDefault="00B436A3">
      <w:r>
        <w:t>________________________________________________________________________________</w:t>
      </w:r>
    </w:p>
    <w:p w14:paraId="1A3B1487" w14:textId="77777777" w:rsidR="00ED01C8" w:rsidRDefault="00B436A3">
      <w:r>
        <w:rPr>
          <w:b/>
        </w:rPr>
        <w:t>Are you providing any supporting documents? If yes, please give details:</w:t>
      </w:r>
    </w:p>
    <w:p w14:paraId="678F4759" w14:textId="77777777" w:rsidR="00ED01C8" w:rsidRDefault="00B436A3">
      <w:r>
        <w:t>________________________________________________________________________________</w:t>
      </w:r>
    </w:p>
    <w:p w14:paraId="7EB10608" w14:textId="77777777" w:rsidR="00ED01C8" w:rsidRDefault="00B436A3">
      <w:r>
        <w:rPr>
          <w:b/>
        </w:rPr>
        <w:t>Signature (if applicable):</w:t>
      </w:r>
    </w:p>
    <w:p w14:paraId="684165E7" w14:textId="77777777" w:rsidR="00ED01C8" w:rsidRDefault="00B436A3">
      <w:r>
        <w:t>________________________________________________________________________________</w:t>
      </w:r>
    </w:p>
    <w:p w14:paraId="2FEF38A5" w14:textId="77777777" w:rsidR="00ED01C8" w:rsidRDefault="00B436A3">
      <w:r>
        <w:rPr>
          <w:b/>
        </w:rPr>
        <w:t>Date:</w:t>
      </w:r>
    </w:p>
    <w:p w14:paraId="075CD0BC" w14:textId="77777777" w:rsidR="00ED01C8" w:rsidRDefault="00B436A3">
      <w:r>
        <w:t>________________________________________________________________________________</w:t>
      </w:r>
    </w:p>
    <w:p w14:paraId="0EC07805" w14:textId="77777777" w:rsidR="00ED01C8" w:rsidRDefault="00B436A3">
      <w:pPr>
        <w:pStyle w:val="Heading2"/>
        <w:pageBreakBefore/>
      </w:pPr>
      <w:r>
        <w:lastRenderedPageBreak/>
        <w:t>For Project Challenge use</w:t>
      </w:r>
    </w:p>
    <w:p w14:paraId="08C90261" w14:textId="77777777" w:rsidR="00ED01C8" w:rsidRDefault="00B436A3">
      <w:r>
        <w:t>Date received: ______________________________________________</w:t>
      </w:r>
    </w:p>
    <w:p w14:paraId="226CFD4F" w14:textId="77777777" w:rsidR="00ED01C8" w:rsidRDefault="00B436A3">
      <w:r>
        <w:t>Acknowledgement sent: ______________________________________________</w:t>
      </w:r>
    </w:p>
    <w:p w14:paraId="4A3E90C5" w14:textId="77777777" w:rsidR="00ED01C8" w:rsidRDefault="00B436A3">
      <w:r>
        <w:t>Complaint referred to: ______________________________________________</w:t>
      </w:r>
    </w:p>
    <w:p w14:paraId="5D44C3EF" w14:textId="77777777" w:rsidR="00ED01C8" w:rsidRDefault="00B436A3">
      <w:r>
        <w:t>Stage: ______________________________________________</w:t>
      </w:r>
    </w:p>
    <w:p w14:paraId="321D9705" w14:textId="77777777" w:rsidR="00ED01C8" w:rsidRDefault="00B436A3">
      <w:r>
        <w:t>Date response due: ______________________________________________</w:t>
      </w:r>
    </w:p>
    <w:p w14:paraId="34376393" w14:textId="77777777" w:rsidR="00ED01C8" w:rsidRDefault="00B436A3">
      <w:r>
        <w:br w:type="page"/>
      </w:r>
    </w:p>
    <w:p w14:paraId="4BF3C030" w14:textId="77777777" w:rsidR="00ED01C8" w:rsidRDefault="00B436A3">
      <w:pPr>
        <w:pStyle w:val="Heading1"/>
      </w:pPr>
      <w:r>
        <w:lastRenderedPageBreak/>
        <w:t>Appendix 2 - Guidance for Staff Investigating a Complaint</w:t>
      </w:r>
    </w:p>
    <w:p w14:paraId="6120DDB5" w14:textId="77777777" w:rsidR="00ED01C8" w:rsidRDefault="00B436A3">
      <w:r>
        <w:t>The investigator should approach the complaint with an open mind and avoid reaching conclusions before the relevant information has been considered.</w:t>
      </w:r>
    </w:p>
    <w:p w14:paraId="44E654A7" w14:textId="77777777" w:rsidR="00ED01C8" w:rsidRDefault="00B436A3">
      <w:pPr>
        <w:pStyle w:val="ListBullet"/>
      </w:pPr>
      <w:r>
        <w:t>establish what has happened and who has been involved;</w:t>
      </w:r>
    </w:p>
    <w:p w14:paraId="534A53B9" w14:textId="77777777" w:rsidR="00ED01C8" w:rsidRDefault="00B436A3">
      <w:pPr>
        <w:pStyle w:val="ListBullet"/>
      </w:pPr>
      <w:r>
        <w:t>clarify the precise complaint and what remains unresolved;</w:t>
      </w:r>
    </w:p>
    <w:p w14:paraId="657ABDDE" w14:textId="77777777" w:rsidR="00ED01C8" w:rsidRDefault="00B436A3">
      <w:pPr>
        <w:pStyle w:val="ListBullet"/>
      </w:pPr>
      <w:r>
        <w:t>ask what outcome the complainant is seeking;</w:t>
      </w:r>
    </w:p>
    <w:p w14:paraId="30D2C970" w14:textId="77777777" w:rsidR="00ED01C8" w:rsidRDefault="00B436A3">
      <w:pPr>
        <w:pStyle w:val="ListBullet"/>
      </w:pPr>
      <w:r>
        <w:t>identify and review relevant records;</w:t>
      </w:r>
    </w:p>
    <w:p w14:paraId="218694B9" w14:textId="77777777" w:rsidR="00ED01C8" w:rsidRDefault="00B436A3">
      <w:pPr>
        <w:pStyle w:val="ListBullet"/>
      </w:pPr>
      <w:r>
        <w:t>speak with the complainant where further clarification is needed;</w:t>
      </w:r>
    </w:p>
    <w:p w14:paraId="4304382D" w14:textId="77777777" w:rsidR="00ED01C8" w:rsidRDefault="00B436A3">
      <w:pPr>
        <w:pStyle w:val="ListBullet"/>
      </w:pPr>
      <w:r>
        <w:t>speak with relevant staff or other people and allow appropriate support where required;</w:t>
      </w:r>
    </w:p>
    <w:p w14:paraId="13EBEE51" w14:textId="77777777" w:rsidR="00ED01C8" w:rsidRDefault="00B436A3">
      <w:pPr>
        <w:pStyle w:val="ListBullet"/>
      </w:pPr>
      <w:r>
        <w:t>keep clear, factual notes;</w:t>
      </w:r>
    </w:p>
    <w:p w14:paraId="5D225657" w14:textId="77777777" w:rsidR="00ED01C8" w:rsidRDefault="00B436A3">
      <w:pPr>
        <w:pStyle w:val="ListBullet"/>
      </w:pPr>
      <w:r>
        <w:t>distinguish evidence from assumption or opinion;</w:t>
      </w:r>
    </w:p>
    <w:p w14:paraId="09573B4C" w14:textId="77777777" w:rsidR="00ED01C8" w:rsidRDefault="00B436A3">
      <w:pPr>
        <w:pStyle w:val="ListBullet"/>
      </w:pPr>
      <w:r>
        <w:t>consider reasonable adjustments and communication needs throughout;</w:t>
      </w:r>
    </w:p>
    <w:p w14:paraId="728A9777" w14:textId="77777777" w:rsidR="00ED01C8" w:rsidRDefault="00B436A3">
      <w:pPr>
        <w:pStyle w:val="ListBullet"/>
      </w:pPr>
      <w:r>
        <w:t>identify areas of agreement as well as disagreement;</w:t>
      </w:r>
    </w:p>
    <w:p w14:paraId="49E1ADA9" w14:textId="77777777" w:rsidR="00ED01C8" w:rsidRDefault="00B436A3">
      <w:pPr>
        <w:pStyle w:val="ListBullet"/>
      </w:pPr>
      <w:r>
        <w:t>explain any unavoidable delay and provide a revised deadline.</w:t>
      </w:r>
    </w:p>
    <w:p w14:paraId="71D008EE" w14:textId="77777777" w:rsidR="00ED01C8" w:rsidRDefault="00B436A3">
      <w:r>
        <w:t>Possible resolutions can include an explanation, an apology, an acknowledgement that something could have been handled differently, corrective action, an assurance about future practice, or a review of systems or procedures.</w:t>
      </w:r>
    </w:p>
    <w:p w14:paraId="54F378D0" w14:textId="77777777" w:rsidR="00ED01C8" w:rsidRDefault="00B436A3">
      <w:r>
        <w:t>Where confidential management or disciplinary action is taken, the complainant should not be given private employment information. It is normally sufficient to state that appropriate management action has been taken.</w:t>
      </w:r>
    </w:p>
    <w:p w14:paraId="1B6EA233" w14:textId="77777777" w:rsidR="00ED01C8" w:rsidRDefault="00B436A3">
      <w:r>
        <w:br w:type="page"/>
      </w:r>
    </w:p>
    <w:p w14:paraId="7E5141CF" w14:textId="77777777" w:rsidR="00ED01C8" w:rsidRDefault="00B436A3">
      <w:pPr>
        <w:pStyle w:val="Heading1"/>
      </w:pPr>
      <w:r>
        <w:lastRenderedPageBreak/>
        <w:t>Appendix 3 - Guidance for the Complaints Appeal Panel</w:t>
      </w:r>
    </w:p>
    <w:p w14:paraId="0E56A6C0" w14:textId="77777777" w:rsidR="00ED01C8" w:rsidRDefault="00B436A3">
      <w:r>
        <w:t>The appeal hearing must be independent, impartial, accessible and as non-adversarial as possible. Panel members must have had no prior direct involvement in the complaint.</w:t>
      </w:r>
    </w:p>
    <w:p w14:paraId="2D47D3AA" w14:textId="77777777" w:rsidR="00ED01C8" w:rsidRDefault="00B436A3">
      <w:pPr>
        <w:pStyle w:val="Heading2"/>
      </w:pPr>
      <w:r>
        <w:t>Before the hearing</w:t>
      </w:r>
    </w:p>
    <w:p w14:paraId="378FF846" w14:textId="77777777" w:rsidR="00ED01C8" w:rsidRDefault="00B436A3">
      <w:pPr>
        <w:pStyle w:val="ListBullet"/>
      </w:pPr>
      <w:r>
        <w:t>appoint three suitable panel members and a clerk;</w:t>
      </w:r>
    </w:p>
    <w:p w14:paraId="29347544" w14:textId="77777777" w:rsidR="00ED01C8" w:rsidRDefault="00B436A3">
      <w:pPr>
        <w:pStyle w:val="ListBullet"/>
      </w:pPr>
      <w:r>
        <w:t>appoint a panel chair;</w:t>
      </w:r>
    </w:p>
    <w:p w14:paraId="5C837164" w14:textId="77777777" w:rsidR="00ED01C8" w:rsidRDefault="00B436A3">
      <w:pPr>
        <w:pStyle w:val="ListBullet"/>
      </w:pPr>
      <w:r>
        <w:t>agree an accessible date, time, format and venue;</w:t>
      </w:r>
    </w:p>
    <w:p w14:paraId="39A1F24E" w14:textId="77777777" w:rsidR="00ED01C8" w:rsidRDefault="00B436A3">
      <w:pPr>
        <w:pStyle w:val="ListBullet"/>
      </w:pPr>
      <w:r>
        <w:t>ask the complainant about reasonable adjustments;</w:t>
      </w:r>
    </w:p>
    <w:p w14:paraId="14D9602C" w14:textId="77777777" w:rsidR="00ED01C8" w:rsidRDefault="00B436A3">
      <w:pPr>
        <w:pStyle w:val="ListBullet"/>
      </w:pPr>
      <w:r>
        <w:t>confirm that the complainant may be accompanied by a friend or relative;</w:t>
      </w:r>
    </w:p>
    <w:p w14:paraId="724B368C" w14:textId="77777777" w:rsidR="00ED01C8" w:rsidRDefault="00B436A3">
      <w:pPr>
        <w:pStyle w:val="ListBullet"/>
      </w:pPr>
      <w:r>
        <w:t>collate and circulate relevant documents in advance;</w:t>
      </w:r>
    </w:p>
    <w:p w14:paraId="4A788C66" w14:textId="77777777" w:rsidR="00ED01C8" w:rsidRDefault="00B436A3">
      <w:pPr>
        <w:pStyle w:val="ListBullet"/>
      </w:pPr>
      <w:r>
        <w:t>ensure all parties understand the purpose and format of the hearing.</w:t>
      </w:r>
    </w:p>
    <w:p w14:paraId="0DAF027E" w14:textId="77777777" w:rsidR="00ED01C8" w:rsidRDefault="00B436A3">
      <w:pPr>
        <w:pStyle w:val="Heading2"/>
      </w:pPr>
      <w:r>
        <w:t>At the hearing</w:t>
      </w:r>
    </w:p>
    <w:p w14:paraId="0DFF62A9" w14:textId="77777777" w:rsidR="00ED01C8" w:rsidRDefault="00B436A3">
      <w:pPr>
        <w:pStyle w:val="ListBullet"/>
      </w:pPr>
      <w:r>
        <w:t>welcome the parties and make introductions;</w:t>
      </w:r>
    </w:p>
    <w:p w14:paraId="19789A6E" w14:textId="77777777" w:rsidR="00ED01C8" w:rsidRDefault="00B436A3">
      <w:pPr>
        <w:pStyle w:val="ListBullet"/>
      </w:pPr>
      <w:r>
        <w:t>explain confidentiality, minute-taking and the panel's role;</w:t>
      </w:r>
    </w:p>
    <w:p w14:paraId="42C927CE" w14:textId="77777777" w:rsidR="00ED01C8" w:rsidRDefault="00B436A3">
      <w:pPr>
        <w:pStyle w:val="ListBullet"/>
      </w:pPr>
      <w:r>
        <w:t>allow the complainant to explain the complaint and why they remain dissatisfied;</w:t>
      </w:r>
    </w:p>
    <w:p w14:paraId="3A08EC5E" w14:textId="77777777" w:rsidR="00ED01C8" w:rsidRDefault="00B436A3">
      <w:pPr>
        <w:pStyle w:val="ListBullet"/>
      </w:pPr>
      <w:r>
        <w:t>allow the Project Challenge representative to explain the organisation's response;</w:t>
      </w:r>
    </w:p>
    <w:p w14:paraId="0360A686" w14:textId="77777777" w:rsidR="00ED01C8" w:rsidRDefault="00B436A3">
      <w:pPr>
        <w:pStyle w:val="ListBullet"/>
      </w:pPr>
      <w:r>
        <w:t>allow panel members to ask questions of both parties;</w:t>
      </w:r>
    </w:p>
    <w:p w14:paraId="2DE10406" w14:textId="77777777" w:rsidR="00ED01C8" w:rsidRDefault="00B436A3">
      <w:pPr>
        <w:pStyle w:val="ListBullet"/>
      </w:pPr>
      <w:r>
        <w:t>ensure each party has a fair opportunity to provide relevant information;</w:t>
      </w:r>
    </w:p>
    <w:p w14:paraId="2C642D80" w14:textId="77777777" w:rsidR="00ED01C8" w:rsidRDefault="00B436A3">
      <w:pPr>
        <w:pStyle w:val="ListBullet"/>
      </w:pPr>
      <w:r>
        <w:t>check whether either party has anything further to add;</w:t>
      </w:r>
    </w:p>
    <w:p w14:paraId="1A3260BE" w14:textId="77777777" w:rsidR="00ED01C8" w:rsidRDefault="00B436A3">
      <w:pPr>
        <w:pStyle w:val="ListBullet"/>
      </w:pPr>
      <w:r>
        <w:t>ask the parties to leave while the panel deliberates in private.</w:t>
      </w:r>
    </w:p>
    <w:p w14:paraId="19B61951" w14:textId="77777777" w:rsidR="00ED01C8" w:rsidRDefault="00B436A3">
      <w:pPr>
        <w:pStyle w:val="Heading2"/>
      </w:pPr>
      <w:r>
        <w:t>Panel decision</w:t>
      </w:r>
    </w:p>
    <w:p w14:paraId="79F5E60E" w14:textId="77777777" w:rsidR="00ED01C8" w:rsidRDefault="00B436A3">
      <w:r>
        <w:t>The panel may:</w:t>
      </w:r>
    </w:p>
    <w:p w14:paraId="698798AD" w14:textId="77777777" w:rsidR="00ED01C8" w:rsidRDefault="00B436A3">
      <w:pPr>
        <w:pStyle w:val="ListBullet"/>
      </w:pPr>
      <w:r>
        <w:t>dismiss the complaint in whole or in part;</w:t>
      </w:r>
    </w:p>
    <w:p w14:paraId="11F90CC7" w14:textId="77777777" w:rsidR="00ED01C8" w:rsidRDefault="00B436A3">
      <w:pPr>
        <w:pStyle w:val="ListBullet"/>
      </w:pPr>
      <w:r>
        <w:t>uphold the complaint in whole or in part;</w:t>
      </w:r>
    </w:p>
    <w:p w14:paraId="1A6BDF4C" w14:textId="77777777" w:rsidR="00ED01C8" w:rsidRDefault="00B436A3">
      <w:pPr>
        <w:pStyle w:val="ListBullet"/>
      </w:pPr>
      <w:r>
        <w:t>decide appropriate action to resolve the complaint;</w:t>
      </w:r>
    </w:p>
    <w:p w14:paraId="37623882" w14:textId="77777777" w:rsidR="00ED01C8" w:rsidRDefault="00B436A3">
      <w:pPr>
        <w:pStyle w:val="ListBullet"/>
      </w:pPr>
      <w:r>
        <w:t>recommend changes to Project Challenge's systems, policies or procedures to reduce the risk of recurrence.</w:t>
      </w:r>
    </w:p>
    <w:p w14:paraId="4E1E9B28" w14:textId="77777777" w:rsidR="00ED01C8" w:rsidRDefault="00B436A3">
      <w:r>
        <w:t>The decision and reasons will be recorded. The complainant will normally be notified in writing within five working days and informed of any relevant external route if they remain dissatisfied.</w:t>
      </w:r>
    </w:p>
    <w:sectPr w:rsidR="00ED01C8" w:rsidSect="00034616">
      <w:footerReference w:type="default" r:id="rId9"/>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B7D8" w14:textId="77777777" w:rsidR="00D4246D" w:rsidRDefault="00D4246D">
      <w:pPr>
        <w:spacing w:after="0" w:line="240" w:lineRule="auto"/>
      </w:pPr>
      <w:r>
        <w:separator/>
      </w:r>
    </w:p>
  </w:endnote>
  <w:endnote w:type="continuationSeparator" w:id="0">
    <w:p w14:paraId="4BB5FC0B" w14:textId="77777777" w:rsidR="00D4246D" w:rsidRDefault="00D42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048282"/>
      <w:docPartObj>
        <w:docPartGallery w:val="Page Numbers (Bottom of Page)"/>
        <w:docPartUnique/>
      </w:docPartObj>
    </w:sdtPr>
    <w:sdtEndPr>
      <w:rPr>
        <w:noProof/>
      </w:rPr>
    </w:sdtEndPr>
    <w:sdtContent>
      <w:p w14:paraId="5E4A3256" w14:textId="032B9A29" w:rsidR="001649DC" w:rsidRDefault="001649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D707E2" w14:textId="4D1FF6C1" w:rsidR="00ED01C8" w:rsidRDefault="00ED01C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63B8" w14:textId="77777777" w:rsidR="00D4246D" w:rsidRDefault="00D4246D">
      <w:pPr>
        <w:spacing w:after="0" w:line="240" w:lineRule="auto"/>
      </w:pPr>
      <w:r>
        <w:separator/>
      </w:r>
    </w:p>
  </w:footnote>
  <w:footnote w:type="continuationSeparator" w:id="0">
    <w:p w14:paraId="4A92E115" w14:textId="77777777" w:rsidR="00D4246D" w:rsidRDefault="00D42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7675862">
    <w:abstractNumId w:val="8"/>
  </w:num>
  <w:num w:numId="2" w16cid:durableId="634676686">
    <w:abstractNumId w:val="6"/>
  </w:num>
  <w:num w:numId="3" w16cid:durableId="1615284557">
    <w:abstractNumId w:val="5"/>
  </w:num>
  <w:num w:numId="4" w16cid:durableId="2013533360">
    <w:abstractNumId w:val="4"/>
  </w:num>
  <w:num w:numId="5" w16cid:durableId="556010797">
    <w:abstractNumId w:val="7"/>
  </w:num>
  <w:num w:numId="6" w16cid:durableId="1215194322">
    <w:abstractNumId w:val="3"/>
  </w:num>
  <w:num w:numId="7" w16cid:durableId="1804811565">
    <w:abstractNumId w:val="2"/>
  </w:num>
  <w:num w:numId="8" w16cid:durableId="197158619">
    <w:abstractNumId w:val="1"/>
  </w:num>
  <w:num w:numId="9" w16cid:durableId="934674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0416"/>
    <w:rsid w:val="00143136"/>
    <w:rsid w:val="0015074B"/>
    <w:rsid w:val="001649DC"/>
    <w:rsid w:val="0022278F"/>
    <w:rsid w:val="0029639D"/>
    <w:rsid w:val="00326F90"/>
    <w:rsid w:val="009117FB"/>
    <w:rsid w:val="00AA1D8D"/>
    <w:rsid w:val="00AC70A0"/>
    <w:rsid w:val="00B436A3"/>
    <w:rsid w:val="00B47730"/>
    <w:rsid w:val="00BE6F93"/>
    <w:rsid w:val="00CB0664"/>
    <w:rsid w:val="00D4246D"/>
    <w:rsid w:val="00ED01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0FE5A3"/>
  <w14:defaultImageDpi w14:val="300"/>
  <w15:docId w15:val="{4929EDA2-3B1D-4930-91F9-20AA0912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2782</Words>
  <Characters>15864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2026-09-01T12:25:00Z</dcterms:created>
  <dcterms:modified xsi:type="dcterms:W3CDTF">2026-09-01T13:45:00Z</dcterms:modified>
  <cp:category/>
</cp:coreProperties>
</file>